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10" w:rsidRDefault="007B316C">
      <w:pPr>
        <w:rPr>
          <w:rFonts w:ascii="Arial" w:hAnsi="Arial" w:cs="Arial"/>
          <w:sz w:val="24"/>
          <w:szCs w:val="24"/>
        </w:rPr>
      </w:pPr>
      <w:r>
        <w:rPr>
          <w:rFonts w:ascii="Arial" w:hAnsi="Arial" w:cs="Arial"/>
          <w:b/>
          <w:sz w:val="24"/>
          <w:szCs w:val="24"/>
        </w:rPr>
        <w:t>SGB IX § 165 Besondere Pflichten der öffentlichen Arbeitgeber</w:t>
      </w:r>
    </w:p>
    <w:p w:rsidR="007B316C" w:rsidRDefault="007B316C">
      <w:pPr>
        <w:rPr>
          <w:rFonts w:ascii="Arial" w:hAnsi="Arial" w:cs="Arial"/>
          <w:sz w:val="24"/>
          <w:szCs w:val="24"/>
        </w:rPr>
      </w:pPr>
      <w:r>
        <w:rPr>
          <w:rFonts w:ascii="Arial" w:hAnsi="Arial" w:cs="Arial"/>
          <w:sz w:val="24"/>
          <w:szCs w:val="24"/>
        </w:rPr>
        <w:t>Haben schwerbehinderte Menschen sich um einen Arbeitsplatz beworben</w:t>
      </w:r>
      <w:r w:rsidR="003E2566">
        <w:rPr>
          <w:rFonts w:ascii="Arial" w:hAnsi="Arial" w:cs="Arial"/>
          <w:sz w:val="24"/>
          <w:szCs w:val="24"/>
        </w:rPr>
        <w:t xml:space="preserve"> oder sind sie von der Bundesagentur für Arbeit oder einem von dieser beauftragten Integrationsfachdienst vorgeschlagen worden</w:t>
      </w:r>
      <w:r>
        <w:rPr>
          <w:rFonts w:ascii="Arial" w:hAnsi="Arial" w:cs="Arial"/>
          <w:sz w:val="24"/>
          <w:szCs w:val="24"/>
        </w:rPr>
        <w:t xml:space="preserve">, werden sie zu einem Vorstellungsgespräch eingeladen. Eine Einladung ist entbehrlich, wenn die fachliche Eignung offensichtlich fehlt. </w:t>
      </w:r>
    </w:p>
    <w:p w:rsidR="00B9007A" w:rsidRDefault="00B9007A">
      <w:pPr>
        <w:rPr>
          <w:rFonts w:ascii="Arial" w:hAnsi="Arial" w:cs="Arial"/>
          <w:sz w:val="24"/>
          <w:szCs w:val="24"/>
        </w:rPr>
      </w:pPr>
    </w:p>
    <w:p w:rsidR="00B9007A" w:rsidRDefault="00B9007A">
      <w:pPr>
        <w:rPr>
          <w:rFonts w:ascii="Arial" w:hAnsi="Arial" w:cs="Arial"/>
          <w:sz w:val="24"/>
          <w:szCs w:val="24"/>
        </w:rPr>
      </w:pPr>
      <w:r>
        <w:rPr>
          <w:rFonts w:ascii="Arial" w:hAnsi="Arial" w:cs="Arial"/>
          <w:b/>
          <w:sz w:val="24"/>
          <w:szCs w:val="24"/>
        </w:rPr>
        <w:t>Integrationsvereinbarung des Landes Bremen</w:t>
      </w:r>
    </w:p>
    <w:p w:rsidR="00B9007A" w:rsidRDefault="00B9007A">
      <w:pPr>
        <w:rPr>
          <w:rFonts w:ascii="Arial" w:hAnsi="Arial" w:cs="Arial"/>
          <w:sz w:val="24"/>
          <w:szCs w:val="24"/>
        </w:rPr>
      </w:pPr>
      <w:r>
        <w:rPr>
          <w:rFonts w:ascii="Arial" w:hAnsi="Arial" w:cs="Arial"/>
          <w:sz w:val="24"/>
          <w:szCs w:val="24"/>
        </w:rPr>
        <w:t>2. Einstellung</w:t>
      </w:r>
    </w:p>
    <w:p w:rsidR="00B9007A" w:rsidRDefault="00B9007A">
      <w:pPr>
        <w:rPr>
          <w:rFonts w:ascii="Arial" w:hAnsi="Arial" w:cs="Arial"/>
          <w:sz w:val="24"/>
          <w:szCs w:val="24"/>
        </w:rPr>
      </w:pPr>
      <w:r>
        <w:rPr>
          <w:rFonts w:ascii="Arial" w:hAnsi="Arial" w:cs="Arial"/>
          <w:sz w:val="24"/>
          <w:szCs w:val="24"/>
        </w:rPr>
        <w:t>2.1. Einstellungsgrundsätze</w:t>
      </w:r>
    </w:p>
    <w:p w:rsidR="00B9007A" w:rsidRDefault="00B9007A">
      <w:pPr>
        <w:rPr>
          <w:rFonts w:ascii="Arial" w:hAnsi="Arial" w:cs="Arial"/>
          <w:sz w:val="24"/>
          <w:szCs w:val="24"/>
        </w:rPr>
      </w:pPr>
      <w:r>
        <w:rPr>
          <w:rFonts w:ascii="Arial" w:hAnsi="Arial" w:cs="Arial"/>
          <w:sz w:val="24"/>
          <w:szCs w:val="24"/>
        </w:rPr>
        <w:t>2.1.9 Schwerbehinderte Menschen können sich grundsätzlich auf jede freie und freiwerdende Stelle bewerben. Schwerbehinderte Bewerberinnen und Bewerber des allgemeinen Arbeitsmarktes können sich auch auf die verwaltungsinternen Stellenausschreibungen bewerben, die sich nur an unbefristet beschäftigte Mitarbeiterinnen und Mitarbeiter des bremischen öffentlichen Dienstes richten.</w:t>
      </w:r>
    </w:p>
    <w:p w:rsidR="00B9007A" w:rsidRPr="00B9007A" w:rsidRDefault="00D67067">
      <w:pPr>
        <w:rPr>
          <w:rFonts w:ascii="Arial" w:hAnsi="Arial" w:cs="Arial"/>
          <w:sz w:val="24"/>
          <w:szCs w:val="24"/>
        </w:rPr>
      </w:pPr>
      <w:r>
        <w:rPr>
          <w:rFonts w:ascii="Arial" w:hAnsi="Arial" w:cs="Arial"/>
          <w:sz w:val="24"/>
          <w:szCs w:val="24"/>
        </w:rPr>
        <w:t>Schwerbehinderten Menschen ist bei im Wesentlichen gleicher Eignung der Vorzug vor anderen Bewerberinnen/Bewerbern zu geben. In jeder Stellenausschreibung ist grundsätzlich darauf hinzuweisen, dass schwerbehinderte Menschen bei im Wesentlichen gleicher fachlicher und pe</w:t>
      </w:r>
      <w:bookmarkStart w:id="0" w:name="_GoBack"/>
      <w:bookmarkEnd w:id="0"/>
      <w:r>
        <w:rPr>
          <w:rFonts w:ascii="Arial" w:hAnsi="Arial" w:cs="Arial"/>
          <w:sz w:val="24"/>
          <w:szCs w:val="24"/>
        </w:rPr>
        <w:t>rsönlicher Eignung bevorzugt eingestellt werden.</w:t>
      </w:r>
    </w:p>
    <w:sectPr w:rsidR="00B9007A" w:rsidRPr="00B900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C"/>
    <w:rsid w:val="003E2566"/>
    <w:rsid w:val="007B316C"/>
    <w:rsid w:val="00B9007A"/>
    <w:rsid w:val="00D67067"/>
    <w:rsid w:val="00DE2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2019-02-12T11:12:00Z</dcterms:created>
  <dcterms:modified xsi:type="dcterms:W3CDTF">2019-02-18T11:07:00Z</dcterms:modified>
</cp:coreProperties>
</file>